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E0E0" w14:textId="77777777" w:rsidR="00457CF4" w:rsidRDefault="00457CF4" w:rsidP="009F2F43">
      <w:pPr>
        <w:rPr>
          <w:rFonts w:ascii="Arial" w:eastAsia="Times New Roman" w:hAnsi="Arial" w:cs="Arial"/>
          <w:b/>
          <w:lang w:val="en-US" w:eastAsia="en-US"/>
        </w:rPr>
      </w:pPr>
      <w:bookmarkStart w:id="0" w:name="_GoBack"/>
      <w:bookmarkEnd w:id="0"/>
    </w:p>
    <w:p w14:paraId="7E95D314" w14:textId="77777777" w:rsidR="00457CF4" w:rsidRDefault="00457CF4" w:rsidP="009F2F43">
      <w:pPr>
        <w:rPr>
          <w:rFonts w:ascii="Arial" w:eastAsia="Times New Roman" w:hAnsi="Arial" w:cs="Arial"/>
          <w:b/>
          <w:lang w:val="en-US" w:eastAsia="en-US"/>
        </w:rPr>
      </w:pPr>
    </w:p>
    <w:p w14:paraId="43978656" w14:textId="2CBBE863" w:rsidR="009F2F43" w:rsidRPr="00BB4D9A" w:rsidRDefault="00457CF4" w:rsidP="009F2F43">
      <w:pPr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>April 15</w:t>
      </w:r>
      <w:r w:rsidR="00851207" w:rsidRPr="00BB4D9A">
        <w:rPr>
          <w:rFonts w:ascii="Arial" w:eastAsia="Times New Roman" w:hAnsi="Arial" w:cs="Arial"/>
          <w:lang w:val="en-US" w:eastAsia="en-US"/>
        </w:rPr>
        <w:t>, 2019</w:t>
      </w:r>
    </w:p>
    <w:p w14:paraId="1BD0189A" w14:textId="77777777" w:rsidR="00457CF4" w:rsidRDefault="00457CF4" w:rsidP="00983965">
      <w:pPr>
        <w:rPr>
          <w:rFonts w:ascii="Arial" w:eastAsia="Times New Roman" w:hAnsi="Arial" w:cs="Arial"/>
          <w:b/>
          <w:sz w:val="24"/>
          <w:szCs w:val="24"/>
          <w:u w:val="single"/>
          <w:lang w:val="en-US" w:eastAsia="en-US"/>
        </w:rPr>
      </w:pPr>
    </w:p>
    <w:p w14:paraId="194C942E" w14:textId="54CFA112" w:rsidR="00457CF4" w:rsidRPr="00457CF4" w:rsidRDefault="00457CF4" w:rsidP="00983965">
      <w:pPr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457CF4">
        <w:rPr>
          <w:rFonts w:ascii="Arial" w:eastAsia="Times New Roman" w:hAnsi="Arial" w:cs="Arial"/>
          <w:sz w:val="24"/>
          <w:szCs w:val="24"/>
          <w:lang w:val="en-US" w:eastAsia="en-US"/>
        </w:rPr>
        <w:t>Re: Tobacco Excise Tax</w:t>
      </w:r>
    </w:p>
    <w:p w14:paraId="29DD6016" w14:textId="77777777" w:rsidR="00457CF4" w:rsidRDefault="00457CF4" w:rsidP="00983965">
      <w:pPr>
        <w:rPr>
          <w:rFonts w:ascii="Arial" w:eastAsia="Times New Roman" w:hAnsi="Arial" w:cs="Arial"/>
          <w:b/>
          <w:sz w:val="24"/>
          <w:szCs w:val="24"/>
          <w:u w:val="single"/>
          <w:lang w:val="en-US" w:eastAsia="en-US"/>
        </w:rPr>
      </w:pPr>
    </w:p>
    <w:p w14:paraId="3C6324A7" w14:textId="77777777" w:rsidR="00457CF4" w:rsidRDefault="00457CF4" w:rsidP="00983965">
      <w:pPr>
        <w:rPr>
          <w:rFonts w:ascii="Arial" w:hAnsi="Arial" w:cs="Arial"/>
          <w:sz w:val="21"/>
          <w:szCs w:val="21"/>
          <w:lang w:val="en-US"/>
        </w:rPr>
      </w:pPr>
    </w:p>
    <w:p w14:paraId="5DF01FF0" w14:textId="5BC7D1FF" w:rsidR="00457CF4" w:rsidRDefault="00457CF4" w:rsidP="00983965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Dear Janice,</w:t>
      </w:r>
    </w:p>
    <w:p w14:paraId="2D9FB721" w14:textId="77777777" w:rsidR="00457CF4" w:rsidRDefault="00457CF4" w:rsidP="00983965">
      <w:pPr>
        <w:rPr>
          <w:rFonts w:ascii="Arial" w:hAnsi="Arial" w:cs="Arial"/>
          <w:sz w:val="21"/>
          <w:szCs w:val="21"/>
          <w:lang w:val="en-US"/>
        </w:rPr>
      </w:pPr>
    </w:p>
    <w:p w14:paraId="5A8361F8" w14:textId="1467BDB3" w:rsidR="00457CF4" w:rsidRDefault="00457CF4" w:rsidP="00983965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I hope this finds well. Following our conversation last week, I’d like to provide </w:t>
      </w:r>
      <w:r w:rsidR="001F72B0">
        <w:rPr>
          <w:rFonts w:ascii="Arial" w:hAnsi="Arial" w:cs="Arial"/>
          <w:sz w:val="21"/>
          <w:szCs w:val="21"/>
          <w:lang w:val="en-US"/>
        </w:rPr>
        <w:t xml:space="preserve">you </w:t>
      </w:r>
      <w:r>
        <w:rPr>
          <w:rFonts w:ascii="Arial" w:hAnsi="Arial" w:cs="Arial"/>
          <w:sz w:val="21"/>
          <w:szCs w:val="21"/>
          <w:lang w:val="en-US"/>
        </w:rPr>
        <w:t xml:space="preserve">with a summary of the tobacco taxes that are charged at the point-of-purchase. </w:t>
      </w:r>
    </w:p>
    <w:p w14:paraId="60062602" w14:textId="77777777" w:rsidR="00457CF4" w:rsidRDefault="00457CF4" w:rsidP="00983965">
      <w:pPr>
        <w:rPr>
          <w:rFonts w:ascii="Arial" w:hAnsi="Arial" w:cs="Arial"/>
          <w:sz w:val="21"/>
          <w:szCs w:val="21"/>
          <w:lang w:val="en-US"/>
        </w:rPr>
      </w:pPr>
    </w:p>
    <w:p w14:paraId="61FF366B" w14:textId="753CC1BF" w:rsidR="00457CF4" w:rsidRDefault="00457CF4" w:rsidP="00983965">
      <w:pPr>
        <w:rPr>
          <w:rFonts w:ascii="Arial" w:hAnsi="Arial" w:cs="Arial"/>
          <w:sz w:val="21"/>
          <w:szCs w:val="21"/>
          <w:lang w:val="en-US"/>
        </w:rPr>
      </w:pPr>
      <w:r w:rsidRPr="00457CF4">
        <w:rPr>
          <w:rFonts w:ascii="Arial" w:hAnsi="Arial" w:cs="Arial"/>
          <w:b/>
          <w:bCs/>
          <w:sz w:val="21"/>
          <w:szCs w:val="21"/>
        </w:rPr>
        <w:t>The new rates for special duty on imported manufactured tobacco delivered to a duty free shop is approximately $24.38 per carton up 53 cents from the current $23.85</w:t>
      </w:r>
      <w:r>
        <w:rPr>
          <w:rFonts w:ascii="Arial" w:hAnsi="Arial" w:cs="Arial"/>
          <w:b/>
          <w:bCs/>
          <w:sz w:val="21"/>
          <w:szCs w:val="21"/>
        </w:rPr>
        <w:t>. This rate is adjusted to inflation on a yearly basis</w:t>
      </w:r>
      <w:r w:rsidR="007D0399">
        <w:rPr>
          <w:rFonts w:ascii="Arial" w:hAnsi="Arial" w:cs="Arial"/>
          <w:b/>
          <w:bCs/>
          <w:sz w:val="21"/>
          <w:szCs w:val="21"/>
        </w:rPr>
        <w:t xml:space="preserve"> and is payable </w:t>
      </w:r>
      <w:r w:rsidR="001F72B0">
        <w:rPr>
          <w:rFonts w:ascii="Arial" w:hAnsi="Arial" w:cs="Arial"/>
          <w:b/>
          <w:bCs/>
          <w:sz w:val="21"/>
          <w:szCs w:val="21"/>
        </w:rPr>
        <w:t>as of April 1</w:t>
      </w:r>
      <w:r w:rsidR="001F72B0" w:rsidRPr="001F72B0">
        <w:rPr>
          <w:rFonts w:ascii="Arial" w:hAnsi="Arial" w:cs="Arial"/>
          <w:b/>
          <w:bCs/>
          <w:sz w:val="21"/>
          <w:szCs w:val="21"/>
          <w:vertAlign w:val="superscript"/>
        </w:rPr>
        <w:t>st</w:t>
      </w:r>
      <w:r w:rsidR="001F72B0">
        <w:rPr>
          <w:rFonts w:ascii="Arial" w:hAnsi="Arial" w:cs="Arial"/>
          <w:b/>
          <w:bCs/>
          <w:sz w:val="21"/>
          <w:szCs w:val="21"/>
        </w:rPr>
        <w:t>.</w:t>
      </w:r>
    </w:p>
    <w:p w14:paraId="7C364FD0" w14:textId="77777777" w:rsidR="00457CF4" w:rsidRDefault="00457CF4" w:rsidP="00983965">
      <w:pPr>
        <w:rPr>
          <w:rFonts w:ascii="Arial" w:hAnsi="Arial" w:cs="Arial"/>
          <w:sz w:val="21"/>
          <w:szCs w:val="21"/>
          <w:lang w:val="en-US"/>
        </w:rPr>
      </w:pPr>
    </w:p>
    <w:p w14:paraId="088F6578" w14:textId="68A04432" w:rsidR="00990FDF" w:rsidRDefault="00983965" w:rsidP="00983965">
      <w:pPr>
        <w:rPr>
          <w:rFonts w:ascii="Arial" w:hAnsi="Arial" w:cs="Arial"/>
          <w:bCs/>
          <w:sz w:val="21"/>
          <w:szCs w:val="21"/>
        </w:rPr>
      </w:pPr>
      <w:r w:rsidRPr="000E73A4">
        <w:rPr>
          <w:rFonts w:ascii="Arial" w:hAnsi="Arial" w:cs="Arial"/>
          <w:bCs/>
          <w:sz w:val="21"/>
          <w:szCs w:val="21"/>
        </w:rPr>
        <w:t>The CRA has published the adjusted rates effective April 1</w:t>
      </w:r>
      <w:r w:rsidRPr="000E73A4">
        <w:rPr>
          <w:rFonts w:ascii="Arial" w:hAnsi="Arial" w:cs="Arial"/>
          <w:bCs/>
          <w:sz w:val="21"/>
          <w:szCs w:val="21"/>
          <w:vertAlign w:val="superscript"/>
        </w:rPr>
        <w:t>st</w:t>
      </w:r>
      <w:r w:rsidRPr="000E73A4">
        <w:rPr>
          <w:rFonts w:ascii="Arial" w:hAnsi="Arial" w:cs="Arial"/>
          <w:bCs/>
          <w:sz w:val="21"/>
          <w:szCs w:val="21"/>
        </w:rPr>
        <w:t xml:space="preserve"> based on the average annual changes to the </w:t>
      </w:r>
      <w:r w:rsidR="00457CF4">
        <w:rPr>
          <w:rFonts w:ascii="Arial" w:hAnsi="Arial" w:cs="Arial"/>
          <w:bCs/>
          <w:sz w:val="21"/>
          <w:szCs w:val="21"/>
        </w:rPr>
        <w:t xml:space="preserve">inflation. </w:t>
      </w:r>
      <w:r w:rsidR="007D0399">
        <w:rPr>
          <w:rFonts w:ascii="Arial" w:hAnsi="Arial" w:cs="Arial"/>
          <w:bCs/>
          <w:sz w:val="21"/>
          <w:szCs w:val="21"/>
        </w:rPr>
        <w:t>See the link below for a summary of the tobacco taxes from the CRA.</w:t>
      </w:r>
    </w:p>
    <w:p w14:paraId="7F93EAB6" w14:textId="77777777" w:rsidR="007D0399" w:rsidRDefault="007D0399" w:rsidP="00983965">
      <w:pPr>
        <w:rPr>
          <w:rFonts w:ascii="Arial" w:hAnsi="Arial" w:cs="Arial"/>
          <w:bCs/>
          <w:sz w:val="21"/>
          <w:szCs w:val="21"/>
        </w:rPr>
      </w:pPr>
    </w:p>
    <w:p w14:paraId="2F1F1F46" w14:textId="77777777" w:rsidR="007D0399" w:rsidRPr="007D0399" w:rsidRDefault="007D0399" w:rsidP="007D0399">
      <w:pPr>
        <w:rPr>
          <w:rFonts w:ascii="Arial" w:hAnsi="Arial" w:cs="Arial"/>
          <w:bCs/>
          <w:sz w:val="21"/>
          <w:szCs w:val="21"/>
          <w:lang w:val="en-US"/>
        </w:rPr>
      </w:pPr>
      <w:r w:rsidRPr="007D0399">
        <w:rPr>
          <w:rFonts w:ascii="Arial" w:hAnsi="Arial" w:cs="Arial"/>
          <w:bCs/>
          <w:sz w:val="21"/>
          <w:szCs w:val="21"/>
          <w:lang w:val="en-US"/>
        </w:rPr>
        <w:t>EDN58-Adjusted Rates of Excise Duty on Tobacco Products, effective April 1, 2019</w:t>
      </w:r>
    </w:p>
    <w:p w14:paraId="67652A92" w14:textId="57FF7A0C" w:rsidR="007D0399" w:rsidRDefault="00D85D30" w:rsidP="007D0399">
      <w:pPr>
        <w:rPr>
          <w:rFonts w:ascii="Arial" w:hAnsi="Arial" w:cs="Arial"/>
          <w:bCs/>
          <w:sz w:val="21"/>
          <w:szCs w:val="21"/>
        </w:rPr>
      </w:pPr>
      <w:hyperlink r:id="rId7" w:history="1">
        <w:r w:rsidR="007D0399" w:rsidRPr="007D0399">
          <w:rPr>
            <w:rStyle w:val="Hyperlink"/>
            <w:rFonts w:ascii="Arial" w:hAnsi="Arial" w:cs="Arial"/>
            <w:bCs/>
            <w:sz w:val="21"/>
            <w:szCs w:val="21"/>
            <w:lang w:val="en-US"/>
          </w:rPr>
          <w:t>https://www.canada.ca/en/revenue-agency/services/forms-publications/publications/edn58/adjusted-rates-excise-duty-tobacco-products.html</w:t>
        </w:r>
      </w:hyperlink>
    </w:p>
    <w:p w14:paraId="17616FD6" w14:textId="77777777" w:rsidR="007D0399" w:rsidRDefault="007D0399" w:rsidP="007D0399">
      <w:pPr>
        <w:rPr>
          <w:rFonts w:ascii="Arial" w:hAnsi="Arial" w:cs="Arial"/>
          <w:bCs/>
          <w:sz w:val="21"/>
          <w:szCs w:val="21"/>
        </w:rPr>
      </w:pPr>
    </w:p>
    <w:p w14:paraId="100C233C" w14:textId="77777777" w:rsidR="007D0399" w:rsidRPr="000E73A4" w:rsidRDefault="007D0399" w:rsidP="007D0399">
      <w:pPr>
        <w:rPr>
          <w:rFonts w:ascii="Arial" w:hAnsi="Arial" w:cs="Arial"/>
          <w:bCs/>
          <w:sz w:val="21"/>
          <w:szCs w:val="21"/>
        </w:rPr>
      </w:pPr>
    </w:p>
    <w:p w14:paraId="4535AEE7" w14:textId="6BFD5E3D" w:rsidR="00990FDF" w:rsidRDefault="00990FDF" w:rsidP="00983965">
      <w:pPr>
        <w:rPr>
          <w:rFonts w:ascii="Arial" w:hAnsi="Arial" w:cs="Arial"/>
          <w:b/>
          <w:bCs/>
          <w:sz w:val="21"/>
          <w:szCs w:val="21"/>
        </w:rPr>
      </w:pPr>
      <w:r w:rsidRPr="000E73A4">
        <w:rPr>
          <w:rFonts w:ascii="Arial" w:hAnsi="Arial" w:cs="Arial"/>
          <w:bCs/>
          <w:sz w:val="21"/>
          <w:szCs w:val="21"/>
        </w:rPr>
        <w:t>The CRA has also published adjusted rates for the Cigarette Inventory Tax for 2019. Under Excise Tax Act, the inventory tax applies to duty-paid, special duty</w:t>
      </w:r>
      <w:r w:rsidRPr="000E73A4">
        <w:rPr>
          <w:rFonts w:ascii="Arial" w:hAnsi="Arial" w:cs="Arial"/>
          <w:bCs/>
          <w:sz w:val="21"/>
          <w:szCs w:val="21"/>
        </w:rPr>
        <w:noBreakHyphen/>
        <w:t>paid cigarettes and imported unstamped cigarettes on which special duty was paid by a duty-free shop</w:t>
      </w:r>
      <w:r w:rsidR="00250FF5">
        <w:rPr>
          <w:rFonts w:ascii="Arial" w:hAnsi="Arial" w:cs="Arial"/>
          <w:bCs/>
          <w:sz w:val="21"/>
          <w:szCs w:val="21"/>
        </w:rPr>
        <w:t>,</w:t>
      </w:r>
      <w:r w:rsidRPr="000E73A4">
        <w:rPr>
          <w:rFonts w:ascii="Arial" w:hAnsi="Arial" w:cs="Arial"/>
          <w:bCs/>
          <w:sz w:val="21"/>
          <w:szCs w:val="21"/>
        </w:rPr>
        <w:t xml:space="preserve"> that remain in inventory </w:t>
      </w:r>
      <w:r w:rsidR="00634B34" w:rsidRPr="000E73A4">
        <w:rPr>
          <w:rFonts w:ascii="Arial" w:hAnsi="Arial" w:cs="Arial"/>
          <w:bCs/>
          <w:sz w:val="21"/>
          <w:szCs w:val="21"/>
        </w:rPr>
        <w:t>on April 1 each year</w:t>
      </w:r>
      <w:r w:rsidR="00E71FA9" w:rsidRPr="000E73A4">
        <w:rPr>
          <w:rFonts w:ascii="Arial" w:hAnsi="Arial" w:cs="Arial"/>
          <w:bCs/>
          <w:sz w:val="21"/>
          <w:szCs w:val="21"/>
        </w:rPr>
        <w:t xml:space="preserve"> with some exceptions</w:t>
      </w:r>
      <w:r w:rsidR="00634B34" w:rsidRPr="000E73A4">
        <w:rPr>
          <w:rFonts w:ascii="Arial" w:hAnsi="Arial" w:cs="Arial"/>
          <w:bCs/>
          <w:sz w:val="21"/>
          <w:szCs w:val="21"/>
        </w:rPr>
        <w:t xml:space="preserve">. </w:t>
      </w:r>
      <w:r w:rsidR="00F00D0F" w:rsidRPr="000E73A4">
        <w:rPr>
          <w:rFonts w:ascii="Arial" w:hAnsi="Arial" w:cs="Arial"/>
          <w:bCs/>
          <w:sz w:val="21"/>
          <w:szCs w:val="21"/>
        </w:rPr>
        <w:t xml:space="preserve">Retailers </w:t>
      </w:r>
      <w:r w:rsidR="00E71FA9" w:rsidRPr="000E73A4">
        <w:rPr>
          <w:rFonts w:ascii="Arial" w:hAnsi="Arial" w:cs="Arial"/>
          <w:bCs/>
          <w:sz w:val="21"/>
          <w:szCs w:val="21"/>
        </w:rPr>
        <w:t>hold</w:t>
      </w:r>
      <w:r w:rsidR="00F00D0F" w:rsidRPr="000E73A4">
        <w:rPr>
          <w:rFonts w:ascii="Arial" w:hAnsi="Arial" w:cs="Arial"/>
          <w:bCs/>
          <w:sz w:val="21"/>
          <w:szCs w:val="21"/>
        </w:rPr>
        <w:t>ing</w:t>
      </w:r>
      <w:r w:rsidR="00E71FA9" w:rsidRPr="000E73A4">
        <w:rPr>
          <w:rFonts w:ascii="Arial" w:hAnsi="Arial" w:cs="Arial"/>
          <w:bCs/>
          <w:sz w:val="21"/>
          <w:szCs w:val="21"/>
        </w:rPr>
        <w:t xml:space="preserve"> 30,000 cigarettes or less are not liable to report or pay the inventory tax. </w:t>
      </w:r>
      <w:r w:rsidR="00634B34" w:rsidRPr="000E73A4">
        <w:rPr>
          <w:rFonts w:ascii="Arial" w:hAnsi="Arial" w:cs="Arial"/>
          <w:b/>
          <w:bCs/>
          <w:sz w:val="21"/>
          <w:szCs w:val="21"/>
        </w:rPr>
        <w:t xml:space="preserve">The cigarette inventory tax for April 1, 2019 is $0.00262 per cigarette or $0.524 per carton.  </w:t>
      </w:r>
    </w:p>
    <w:p w14:paraId="0D323494" w14:textId="77777777" w:rsidR="001F72B0" w:rsidRDefault="001F72B0" w:rsidP="00983965">
      <w:pPr>
        <w:rPr>
          <w:rFonts w:ascii="Arial" w:hAnsi="Arial" w:cs="Arial"/>
          <w:b/>
          <w:bCs/>
          <w:sz w:val="21"/>
          <w:szCs w:val="21"/>
        </w:rPr>
      </w:pPr>
    </w:p>
    <w:p w14:paraId="5E1BE001" w14:textId="77777777" w:rsidR="001F72B0" w:rsidRPr="001F72B0" w:rsidRDefault="001F72B0" w:rsidP="001F72B0">
      <w:pPr>
        <w:rPr>
          <w:rFonts w:ascii="Arial" w:hAnsi="Arial" w:cs="Arial"/>
          <w:b/>
          <w:bCs/>
          <w:sz w:val="21"/>
          <w:szCs w:val="21"/>
          <w:lang w:val="en-US"/>
        </w:rPr>
      </w:pPr>
      <w:r w:rsidRPr="001F72B0">
        <w:rPr>
          <w:rFonts w:ascii="Arial" w:hAnsi="Arial" w:cs="Arial"/>
          <w:b/>
          <w:bCs/>
          <w:sz w:val="21"/>
          <w:szCs w:val="21"/>
          <w:lang w:val="en-US"/>
        </w:rPr>
        <w:t xml:space="preserve">EDN59-Cigarette Inventory Tax, effective April 1, 2019 </w:t>
      </w:r>
    </w:p>
    <w:p w14:paraId="6E6D6166" w14:textId="77777777" w:rsidR="001F72B0" w:rsidRDefault="00D85D30" w:rsidP="001F72B0">
      <w:pPr>
        <w:rPr>
          <w:rFonts w:ascii="Arial" w:hAnsi="Arial" w:cs="Arial"/>
          <w:b/>
          <w:bCs/>
          <w:sz w:val="21"/>
          <w:szCs w:val="21"/>
        </w:rPr>
      </w:pPr>
      <w:hyperlink r:id="rId8" w:history="1">
        <w:r w:rsidR="001F72B0" w:rsidRPr="001F72B0">
          <w:rPr>
            <w:rStyle w:val="Hyperlink"/>
            <w:rFonts w:ascii="Arial" w:hAnsi="Arial" w:cs="Arial"/>
            <w:b/>
            <w:bCs/>
            <w:sz w:val="21"/>
            <w:szCs w:val="21"/>
            <w:lang w:val="en-US"/>
          </w:rPr>
          <w:t>https://www.canada.ca/en/revenue-agency/services/forms-publications/publications/edn59/cigarette-inventory-tax.html</w:t>
        </w:r>
      </w:hyperlink>
    </w:p>
    <w:p w14:paraId="38C24083" w14:textId="77777777" w:rsidR="001F72B0" w:rsidRDefault="001F72B0" w:rsidP="001F72B0">
      <w:pPr>
        <w:rPr>
          <w:rFonts w:ascii="Arial" w:hAnsi="Arial" w:cs="Arial"/>
          <w:b/>
          <w:bCs/>
          <w:sz w:val="21"/>
          <w:szCs w:val="21"/>
        </w:rPr>
      </w:pPr>
    </w:p>
    <w:p w14:paraId="0F31ACE5" w14:textId="707839DC" w:rsidR="001F72B0" w:rsidRDefault="00A52EC9" w:rsidP="001F72B0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Form B273- </w:t>
      </w:r>
      <w:r w:rsidRPr="00A52EC9">
        <w:rPr>
          <w:rFonts w:ascii="Arial" w:hAnsi="Arial" w:cs="Arial"/>
          <w:b/>
          <w:bCs/>
          <w:sz w:val="21"/>
          <w:szCs w:val="21"/>
        </w:rPr>
        <w:t>Excise return Cigarette inventory tax</w:t>
      </w:r>
    </w:p>
    <w:p w14:paraId="11C980BD" w14:textId="6DB75076" w:rsidR="00A52EC9" w:rsidRPr="001F72B0" w:rsidRDefault="00D85D30" w:rsidP="001F72B0">
      <w:pPr>
        <w:rPr>
          <w:rFonts w:ascii="Arial" w:hAnsi="Arial" w:cs="Arial"/>
          <w:b/>
          <w:bCs/>
          <w:sz w:val="21"/>
          <w:szCs w:val="21"/>
          <w:lang w:val="en-US"/>
        </w:rPr>
      </w:pPr>
      <w:hyperlink r:id="rId9" w:history="1">
        <w:r w:rsidR="00A52EC9" w:rsidRPr="00A52EC9">
          <w:rPr>
            <w:rStyle w:val="Hyperlink"/>
            <w:rFonts w:ascii="Arial" w:hAnsi="Arial" w:cs="Arial"/>
            <w:b/>
            <w:bCs/>
            <w:sz w:val="21"/>
            <w:szCs w:val="21"/>
          </w:rPr>
          <w:t>https://www.canada.ca/content/dam/cra-arc/formspubs/pbg/b273/b273-19e.pdf</w:t>
        </w:r>
      </w:hyperlink>
    </w:p>
    <w:p w14:paraId="57F5E833" w14:textId="77777777" w:rsidR="00E71FA9" w:rsidRPr="000E73A4" w:rsidRDefault="00E71FA9" w:rsidP="00983965">
      <w:pPr>
        <w:rPr>
          <w:rFonts w:ascii="Arial" w:hAnsi="Arial" w:cs="Arial"/>
          <w:bCs/>
          <w:sz w:val="21"/>
          <w:szCs w:val="21"/>
        </w:rPr>
      </w:pPr>
    </w:p>
    <w:p w14:paraId="3315FC6C" w14:textId="24E2C445" w:rsidR="001F72B0" w:rsidRDefault="001F72B0" w:rsidP="004B5FAE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 strongly </w:t>
      </w:r>
      <w:r w:rsidR="00E71FA9" w:rsidRPr="000E73A4">
        <w:rPr>
          <w:rFonts w:ascii="Arial" w:hAnsi="Arial" w:cs="Arial"/>
          <w:bCs/>
          <w:sz w:val="21"/>
          <w:szCs w:val="21"/>
        </w:rPr>
        <w:t xml:space="preserve">encourage </w:t>
      </w:r>
      <w:r>
        <w:rPr>
          <w:rFonts w:ascii="Arial" w:hAnsi="Arial" w:cs="Arial"/>
          <w:bCs/>
          <w:sz w:val="21"/>
          <w:szCs w:val="21"/>
        </w:rPr>
        <w:t xml:space="preserve">you </w:t>
      </w:r>
      <w:r w:rsidR="00E71FA9" w:rsidRPr="000E73A4">
        <w:rPr>
          <w:rFonts w:ascii="Arial" w:hAnsi="Arial" w:cs="Arial"/>
          <w:bCs/>
          <w:sz w:val="21"/>
          <w:szCs w:val="21"/>
        </w:rPr>
        <w:t xml:space="preserve">familiarize </w:t>
      </w:r>
      <w:r>
        <w:rPr>
          <w:rFonts w:ascii="Arial" w:hAnsi="Arial" w:cs="Arial"/>
          <w:bCs/>
          <w:sz w:val="21"/>
          <w:szCs w:val="21"/>
        </w:rPr>
        <w:t>yourself with the</w:t>
      </w:r>
      <w:r w:rsidR="00A52EC9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taxes on tobacco products. </w:t>
      </w:r>
      <w:r w:rsidR="00B67F45">
        <w:rPr>
          <w:rFonts w:ascii="Arial" w:hAnsi="Arial" w:cs="Arial"/>
          <w:bCs/>
          <w:sz w:val="21"/>
          <w:szCs w:val="21"/>
        </w:rPr>
        <w:t>Compliance with these tax regulations is important not only to the integrity of your own business, but also to the integrity of the entire industry.</w:t>
      </w:r>
    </w:p>
    <w:p w14:paraId="20579F08" w14:textId="77777777" w:rsidR="001F72B0" w:rsidRDefault="001F72B0" w:rsidP="004B5FAE">
      <w:pPr>
        <w:rPr>
          <w:rFonts w:ascii="Arial" w:hAnsi="Arial" w:cs="Arial"/>
          <w:bCs/>
          <w:sz w:val="21"/>
          <w:szCs w:val="21"/>
        </w:rPr>
      </w:pPr>
    </w:p>
    <w:p w14:paraId="4AB07B72" w14:textId="5C7CBF42" w:rsidR="000E73A4" w:rsidRDefault="001F72B0" w:rsidP="004B5FAE">
      <w:pPr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</w:rPr>
        <w:t>Please do not hesitate to contact me should you have any questions.</w:t>
      </w:r>
    </w:p>
    <w:p w14:paraId="70D6E979" w14:textId="2E8D58C9" w:rsidR="00325D5A" w:rsidRPr="000E73A4" w:rsidRDefault="00325D5A" w:rsidP="004B5FAE">
      <w:pPr>
        <w:rPr>
          <w:rFonts w:ascii="Arial" w:hAnsi="Arial" w:cs="Arial"/>
          <w:sz w:val="21"/>
          <w:szCs w:val="21"/>
          <w:lang w:val="en-US"/>
        </w:rPr>
      </w:pPr>
    </w:p>
    <w:p w14:paraId="3E52008D" w14:textId="77777777" w:rsidR="00706C49" w:rsidRPr="000E73A4" w:rsidRDefault="00706C49" w:rsidP="004B5FAE">
      <w:pPr>
        <w:rPr>
          <w:rFonts w:ascii="Arial" w:hAnsi="Arial" w:cs="Arial"/>
          <w:sz w:val="21"/>
          <w:szCs w:val="21"/>
          <w:lang w:val="en-US"/>
        </w:rPr>
      </w:pPr>
    </w:p>
    <w:p w14:paraId="28395A92" w14:textId="77777777" w:rsidR="00F00D0F" w:rsidRPr="000E73A4" w:rsidRDefault="00F00D0F" w:rsidP="004B5FAE">
      <w:pPr>
        <w:rPr>
          <w:rFonts w:ascii="Arial" w:hAnsi="Arial" w:cs="Arial"/>
          <w:sz w:val="21"/>
          <w:szCs w:val="21"/>
          <w:lang w:val="en-US"/>
        </w:rPr>
      </w:pPr>
    </w:p>
    <w:p w14:paraId="6FF4566D" w14:textId="455B28E8" w:rsidR="00C1775E" w:rsidRPr="000E73A4" w:rsidRDefault="00C1775E" w:rsidP="004B5FAE">
      <w:pPr>
        <w:rPr>
          <w:rFonts w:ascii="Arial" w:hAnsi="Arial" w:cs="Arial"/>
          <w:sz w:val="21"/>
          <w:szCs w:val="21"/>
          <w:lang w:val="en-US"/>
        </w:rPr>
      </w:pPr>
      <w:r w:rsidRPr="000E73A4">
        <w:rPr>
          <w:rFonts w:ascii="Arial" w:hAnsi="Arial" w:cs="Arial"/>
          <w:sz w:val="21"/>
          <w:szCs w:val="21"/>
          <w:lang w:val="en-US"/>
        </w:rPr>
        <w:t>Regards,</w:t>
      </w:r>
    </w:p>
    <w:p w14:paraId="549DD0AC" w14:textId="77777777" w:rsidR="00C1775E" w:rsidRPr="000E73A4" w:rsidRDefault="00C1775E" w:rsidP="004B5FAE">
      <w:pPr>
        <w:rPr>
          <w:rFonts w:ascii="Arial" w:hAnsi="Arial" w:cs="Arial"/>
          <w:sz w:val="21"/>
          <w:szCs w:val="21"/>
          <w:lang w:val="en-US"/>
        </w:rPr>
      </w:pPr>
    </w:p>
    <w:p w14:paraId="4DF323D2" w14:textId="52963E0B" w:rsidR="00A04CB6" w:rsidRPr="000E73A4" w:rsidRDefault="00851207" w:rsidP="004B5FAE">
      <w:pPr>
        <w:rPr>
          <w:rFonts w:ascii="Arial" w:hAnsi="Arial" w:cs="Arial"/>
          <w:sz w:val="21"/>
          <w:szCs w:val="21"/>
          <w:lang w:val="en-US"/>
        </w:rPr>
      </w:pPr>
      <w:r w:rsidRPr="000E73A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A084D9B" wp14:editId="1CB3F5E4">
            <wp:extent cx="1043940" cy="281743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49" cy="33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1B6D7" w14:textId="77777777" w:rsidR="00851207" w:rsidRPr="000E73A4" w:rsidRDefault="00851207" w:rsidP="004B5FAE">
      <w:pPr>
        <w:rPr>
          <w:rFonts w:ascii="Arial" w:hAnsi="Arial" w:cs="Arial"/>
          <w:sz w:val="21"/>
          <w:szCs w:val="21"/>
          <w:lang w:val="en-US"/>
        </w:rPr>
      </w:pPr>
    </w:p>
    <w:p w14:paraId="24CCD1DE" w14:textId="3EECFA0E" w:rsidR="00C1775E" w:rsidRPr="000E73A4" w:rsidRDefault="00851207" w:rsidP="004B5FAE">
      <w:pPr>
        <w:rPr>
          <w:rFonts w:ascii="Arial" w:hAnsi="Arial" w:cs="Arial"/>
          <w:sz w:val="21"/>
          <w:szCs w:val="21"/>
          <w:lang w:val="en-US"/>
        </w:rPr>
      </w:pPr>
      <w:r w:rsidRPr="000E73A4">
        <w:rPr>
          <w:rFonts w:ascii="Arial" w:hAnsi="Arial" w:cs="Arial"/>
          <w:sz w:val="21"/>
          <w:szCs w:val="21"/>
          <w:lang w:val="en-US"/>
        </w:rPr>
        <w:t>Barbara Barrett</w:t>
      </w:r>
    </w:p>
    <w:p w14:paraId="11D41112" w14:textId="411DD589" w:rsidR="00851207" w:rsidRDefault="00851207" w:rsidP="004B5FAE">
      <w:pPr>
        <w:rPr>
          <w:rFonts w:ascii="Arial" w:hAnsi="Arial" w:cs="Arial"/>
          <w:sz w:val="21"/>
          <w:szCs w:val="21"/>
          <w:lang w:val="en-US"/>
        </w:rPr>
      </w:pPr>
      <w:r w:rsidRPr="000E73A4">
        <w:rPr>
          <w:rFonts w:ascii="Arial" w:hAnsi="Arial" w:cs="Arial"/>
          <w:sz w:val="21"/>
          <w:szCs w:val="21"/>
          <w:lang w:val="en-US"/>
        </w:rPr>
        <w:t>Executive Director</w:t>
      </w:r>
    </w:p>
    <w:p w14:paraId="6F7CA00C" w14:textId="70B598B1" w:rsidR="000E73A4" w:rsidRPr="000E73A4" w:rsidRDefault="000E73A4" w:rsidP="004B5FAE">
      <w:pPr>
        <w:rPr>
          <w:rFonts w:ascii="Arial" w:hAnsi="Arial" w:cs="Arial"/>
          <w:sz w:val="21"/>
          <w:szCs w:val="21"/>
        </w:rPr>
      </w:pPr>
      <w:r w:rsidRPr="000E73A4">
        <w:rPr>
          <w:rFonts w:ascii="Arial" w:hAnsi="Arial" w:cs="Arial"/>
          <w:sz w:val="21"/>
          <w:szCs w:val="21"/>
        </w:rPr>
        <w:t xml:space="preserve">Email: </w:t>
      </w:r>
      <w:hyperlink r:id="rId11" w:history="1">
        <w:r w:rsidRPr="000E73A4">
          <w:rPr>
            <w:rStyle w:val="Hyperlink"/>
            <w:rFonts w:ascii="Arial" w:hAnsi="Arial" w:cs="Arial"/>
            <w:sz w:val="21"/>
            <w:szCs w:val="21"/>
          </w:rPr>
          <w:t>bbarrett@fdfa.ca</w:t>
        </w:r>
      </w:hyperlink>
      <w:r w:rsidRPr="000E73A4">
        <w:rPr>
          <w:rFonts w:ascii="Arial" w:hAnsi="Arial" w:cs="Arial"/>
          <w:sz w:val="21"/>
          <w:szCs w:val="21"/>
        </w:rPr>
        <w:t xml:space="preserve">  </w:t>
      </w:r>
      <w:hyperlink r:id="rId12" w:history="1">
        <w:r w:rsidRPr="000E73A4">
          <w:rPr>
            <w:rStyle w:val="Hyperlink"/>
            <w:rFonts w:ascii="Arial" w:hAnsi="Arial" w:cs="Arial"/>
            <w:i/>
            <w:iCs/>
            <w:sz w:val="21"/>
            <w:szCs w:val="21"/>
          </w:rPr>
          <w:t>www.fdfa.ca</w:t>
        </w:r>
      </w:hyperlink>
      <w:r w:rsidR="00A52EC9">
        <w:rPr>
          <w:rStyle w:val="Hyperlink"/>
          <w:rFonts w:ascii="Arial" w:hAnsi="Arial" w:cs="Arial"/>
          <w:i/>
          <w:iCs/>
          <w:sz w:val="21"/>
          <w:szCs w:val="21"/>
        </w:rPr>
        <w:t xml:space="preserve">  </w:t>
      </w:r>
    </w:p>
    <w:sectPr w:rsidR="000E73A4" w:rsidRPr="000E73A4" w:rsidSect="000E73A4">
      <w:headerReference w:type="defaul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2EBFC" w14:textId="77777777" w:rsidR="008059D9" w:rsidRDefault="008059D9" w:rsidP="00993631">
      <w:r>
        <w:separator/>
      </w:r>
    </w:p>
  </w:endnote>
  <w:endnote w:type="continuationSeparator" w:id="0">
    <w:p w14:paraId="0D8F2432" w14:textId="77777777" w:rsidR="008059D9" w:rsidRDefault="008059D9" w:rsidP="0099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ADD7" w14:textId="77777777" w:rsidR="008059D9" w:rsidRDefault="008059D9" w:rsidP="00993631">
      <w:r>
        <w:separator/>
      </w:r>
    </w:p>
  </w:footnote>
  <w:footnote w:type="continuationSeparator" w:id="0">
    <w:p w14:paraId="0B01BA40" w14:textId="77777777" w:rsidR="008059D9" w:rsidRDefault="008059D9" w:rsidP="0099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39506" w14:textId="4B0BE921" w:rsidR="00993631" w:rsidRDefault="000E73A4" w:rsidP="00993631">
    <w:pPr>
      <w:pStyle w:val="Header"/>
    </w:pPr>
    <w:r w:rsidRPr="00497060">
      <w:rPr>
        <w:rFonts w:ascii="Cambria" w:hAnsi="Cambria"/>
        <w:noProof/>
      </w:rPr>
      <w:drawing>
        <wp:anchor distT="0" distB="0" distL="114300" distR="114300" simplePos="0" relativeHeight="251658240" behindDoc="0" locked="0" layoutInCell="1" allowOverlap="1" wp14:anchorId="19CE9978" wp14:editId="79C73897">
          <wp:simplePos x="0" y="0"/>
          <wp:positionH relativeFrom="margin">
            <wp:align>center</wp:align>
          </wp:positionH>
          <wp:positionV relativeFrom="topMargin">
            <wp:posOffset>156845</wp:posOffset>
          </wp:positionV>
          <wp:extent cx="2719070" cy="91567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8ED61" w14:textId="77777777" w:rsidR="00993631" w:rsidRDefault="00993631" w:rsidP="00993631">
    <w:pPr>
      <w:pStyle w:val="Header"/>
    </w:pPr>
  </w:p>
  <w:p w14:paraId="68C79926" w14:textId="77777777" w:rsidR="00993631" w:rsidRDefault="00993631" w:rsidP="00993631">
    <w:pPr>
      <w:pStyle w:val="Header"/>
    </w:pPr>
  </w:p>
  <w:p w14:paraId="4C4B2AC2" w14:textId="77777777" w:rsidR="00993631" w:rsidRDefault="00993631" w:rsidP="00993631">
    <w:pPr>
      <w:pStyle w:val="Header"/>
    </w:pPr>
  </w:p>
  <w:p w14:paraId="5638372E" w14:textId="1DE09048" w:rsidR="00993631" w:rsidRPr="00993631" w:rsidRDefault="00993631" w:rsidP="00993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1CE"/>
    <w:multiLevelType w:val="hybridMultilevel"/>
    <w:tmpl w:val="CADCF5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2058C"/>
    <w:multiLevelType w:val="hybridMultilevel"/>
    <w:tmpl w:val="0666C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A2AEC"/>
    <w:multiLevelType w:val="hybridMultilevel"/>
    <w:tmpl w:val="8F567C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87D7A"/>
    <w:multiLevelType w:val="hybridMultilevel"/>
    <w:tmpl w:val="15466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00974"/>
    <w:multiLevelType w:val="hybridMultilevel"/>
    <w:tmpl w:val="C6FEA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89"/>
    <w:rsid w:val="000305BD"/>
    <w:rsid w:val="00052DD4"/>
    <w:rsid w:val="000857BD"/>
    <w:rsid w:val="000914E6"/>
    <w:rsid w:val="00093EE4"/>
    <w:rsid w:val="000E73A4"/>
    <w:rsid w:val="00135BA1"/>
    <w:rsid w:val="001464F0"/>
    <w:rsid w:val="001A6FC9"/>
    <w:rsid w:val="001E0D77"/>
    <w:rsid w:val="001F72B0"/>
    <w:rsid w:val="0022470B"/>
    <w:rsid w:val="00250FF5"/>
    <w:rsid w:val="00272838"/>
    <w:rsid w:val="00273262"/>
    <w:rsid w:val="00282C1F"/>
    <w:rsid w:val="002C6777"/>
    <w:rsid w:val="00312996"/>
    <w:rsid w:val="00312F10"/>
    <w:rsid w:val="00325D5A"/>
    <w:rsid w:val="003473B7"/>
    <w:rsid w:val="00355FE0"/>
    <w:rsid w:val="003D5063"/>
    <w:rsid w:val="003E2A17"/>
    <w:rsid w:val="003E352A"/>
    <w:rsid w:val="003E532C"/>
    <w:rsid w:val="003F5722"/>
    <w:rsid w:val="0041121C"/>
    <w:rsid w:val="00427D1F"/>
    <w:rsid w:val="004443A2"/>
    <w:rsid w:val="00453BED"/>
    <w:rsid w:val="00457CF4"/>
    <w:rsid w:val="00470617"/>
    <w:rsid w:val="00497060"/>
    <w:rsid w:val="004A2E77"/>
    <w:rsid w:val="004A4E8F"/>
    <w:rsid w:val="004B2D37"/>
    <w:rsid w:val="004B5FAE"/>
    <w:rsid w:val="004C0CF6"/>
    <w:rsid w:val="004C2436"/>
    <w:rsid w:val="004D3089"/>
    <w:rsid w:val="004E3AAE"/>
    <w:rsid w:val="004F73AC"/>
    <w:rsid w:val="00500405"/>
    <w:rsid w:val="00527658"/>
    <w:rsid w:val="00566640"/>
    <w:rsid w:val="005A7437"/>
    <w:rsid w:val="0063240B"/>
    <w:rsid w:val="00634B34"/>
    <w:rsid w:val="0066248E"/>
    <w:rsid w:val="006B4007"/>
    <w:rsid w:val="006F188A"/>
    <w:rsid w:val="006F33C1"/>
    <w:rsid w:val="006F5985"/>
    <w:rsid w:val="00706C49"/>
    <w:rsid w:val="00720B3A"/>
    <w:rsid w:val="00735EFF"/>
    <w:rsid w:val="00744AE3"/>
    <w:rsid w:val="007605F1"/>
    <w:rsid w:val="00772447"/>
    <w:rsid w:val="00777878"/>
    <w:rsid w:val="00780B21"/>
    <w:rsid w:val="00791B57"/>
    <w:rsid w:val="007D0399"/>
    <w:rsid w:val="007D2B07"/>
    <w:rsid w:val="007D569F"/>
    <w:rsid w:val="007F122A"/>
    <w:rsid w:val="008059D9"/>
    <w:rsid w:val="00833ABF"/>
    <w:rsid w:val="00842F1E"/>
    <w:rsid w:val="00845CB7"/>
    <w:rsid w:val="00851207"/>
    <w:rsid w:val="008649FD"/>
    <w:rsid w:val="008661F8"/>
    <w:rsid w:val="00876E91"/>
    <w:rsid w:val="00894754"/>
    <w:rsid w:val="008A21DB"/>
    <w:rsid w:val="008A39FE"/>
    <w:rsid w:val="008B4D47"/>
    <w:rsid w:val="008F0BFF"/>
    <w:rsid w:val="00943EAC"/>
    <w:rsid w:val="009676B3"/>
    <w:rsid w:val="00980F6C"/>
    <w:rsid w:val="00983965"/>
    <w:rsid w:val="00990FDF"/>
    <w:rsid w:val="00993631"/>
    <w:rsid w:val="009A565B"/>
    <w:rsid w:val="009B176D"/>
    <w:rsid w:val="009B3EA1"/>
    <w:rsid w:val="009E06F1"/>
    <w:rsid w:val="009E6823"/>
    <w:rsid w:val="009E7BC0"/>
    <w:rsid w:val="009F2F43"/>
    <w:rsid w:val="009F67C7"/>
    <w:rsid w:val="00A04CB6"/>
    <w:rsid w:val="00A07F9B"/>
    <w:rsid w:val="00A22FA8"/>
    <w:rsid w:val="00A52EC9"/>
    <w:rsid w:val="00A61578"/>
    <w:rsid w:val="00A61B6A"/>
    <w:rsid w:val="00A803EE"/>
    <w:rsid w:val="00AD16D6"/>
    <w:rsid w:val="00B11804"/>
    <w:rsid w:val="00B252DE"/>
    <w:rsid w:val="00B606C2"/>
    <w:rsid w:val="00B67F45"/>
    <w:rsid w:val="00B92379"/>
    <w:rsid w:val="00B95465"/>
    <w:rsid w:val="00BB4D9A"/>
    <w:rsid w:val="00BB6ABB"/>
    <w:rsid w:val="00BE7AFC"/>
    <w:rsid w:val="00C000A1"/>
    <w:rsid w:val="00C1775E"/>
    <w:rsid w:val="00C407A3"/>
    <w:rsid w:val="00C6593C"/>
    <w:rsid w:val="00C808D0"/>
    <w:rsid w:val="00C82C89"/>
    <w:rsid w:val="00C82CC8"/>
    <w:rsid w:val="00C91B88"/>
    <w:rsid w:val="00C94AC4"/>
    <w:rsid w:val="00CB79D6"/>
    <w:rsid w:val="00D03D2B"/>
    <w:rsid w:val="00D415B4"/>
    <w:rsid w:val="00D4520A"/>
    <w:rsid w:val="00D85D30"/>
    <w:rsid w:val="00DB1239"/>
    <w:rsid w:val="00DB3939"/>
    <w:rsid w:val="00DD79F7"/>
    <w:rsid w:val="00DF6586"/>
    <w:rsid w:val="00E32C3E"/>
    <w:rsid w:val="00E47B99"/>
    <w:rsid w:val="00E54D5A"/>
    <w:rsid w:val="00E6562C"/>
    <w:rsid w:val="00E67797"/>
    <w:rsid w:val="00E71FA9"/>
    <w:rsid w:val="00E81BA6"/>
    <w:rsid w:val="00E91A91"/>
    <w:rsid w:val="00EE24F7"/>
    <w:rsid w:val="00F00D0F"/>
    <w:rsid w:val="00F10511"/>
    <w:rsid w:val="00F12F55"/>
    <w:rsid w:val="00F466FC"/>
    <w:rsid w:val="00FC5512"/>
    <w:rsid w:val="00FC5AF9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C8E80"/>
  <w15:docId w15:val="{DD9EDD2C-A0C8-479E-971A-15457FBB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89"/>
    <w:pPr>
      <w:spacing w:after="0" w:line="240" w:lineRule="auto"/>
    </w:pPr>
    <w:rPr>
      <w:rFonts w:ascii="Calibri" w:hAnsi="Calibri" w:cs="Times New Roman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C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8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82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89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semiHidden/>
    <w:rsid w:val="00C82C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8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7D1F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F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3A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631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9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631"/>
    <w:rPr>
      <w:rFonts w:ascii="Calibri" w:hAnsi="Calibri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revenue-agency/services/forms-publications/publications/edn59/cigarette-inventory-ta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revenue-agency/services/forms-publications/publications/edn58/adjusted-rates-excise-duty-tobacco-products.html" TargetMode="External"/><Relationship Id="rId12" Type="http://schemas.openxmlformats.org/officeDocument/2006/relationships/hyperlink" Target="http://www.fdf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barrett@fdfa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canada.ca/content/dam/cra-arc/formspubs/pbg/b273/b273-19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2135</Characters>
  <Application>Microsoft Office Word</Application>
  <DocSecurity>4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Boucher</dc:creator>
  <cp:keywords/>
  <dc:description/>
  <cp:lastModifiedBy>Allison Gardner</cp:lastModifiedBy>
  <cp:revision>2</cp:revision>
  <cp:lastPrinted>2019-03-21T17:00:00Z</cp:lastPrinted>
  <dcterms:created xsi:type="dcterms:W3CDTF">2019-04-15T16:33:00Z</dcterms:created>
  <dcterms:modified xsi:type="dcterms:W3CDTF">2019-04-15T16:33:00Z</dcterms:modified>
</cp:coreProperties>
</file>